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Консультация для воспитателей по теме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«</w:t>
      </w:r>
      <w:r w:rsidRPr="007429F5">
        <w:rPr>
          <w:b/>
          <w:color w:val="000000"/>
          <w:sz w:val="28"/>
          <w:szCs w:val="28"/>
        </w:rPr>
        <w:t>Экологическое воспитание дошкольников на занятиях</w:t>
      </w:r>
      <w:r>
        <w:rPr>
          <w:b/>
          <w:color w:val="000000"/>
          <w:sz w:val="28"/>
          <w:szCs w:val="28"/>
        </w:rPr>
        <w:t>»</w:t>
      </w:r>
    </w:p>
    <w:p w:rsid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7429F5">
        <w:rPr>
          <w:b/>
          <w:color w:val="000000"/>
          <w:sz w:val="28"/>
          <w:szCs w:val="28"/>
        </w:rPr>
        <w:t>(все возрастные группы)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Декабрь 2023 г.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Любовь к природе, сознательное, бережное и заинтересованное отношение к ней каждого человека должны воспит</w:t>
      </w:r>
      <w:bookmarkStart w:id="0" w:name="_GoBack"/>
      <w:bookmarkEnd w:id="0"/>
      <w:r w:rsidRPr="007429F5">
        <w:rPr>
          <w:color w:val="000000"/>
          <w:sz w:val="28"/>
          <w:szCs w:val="28"/>
        </w:rPr>
        <w:t>ываться с раннего детства в семье и дошкольных учреждениях.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Природа не только храм здоровья и эстетического наслаждения. Природа - могучий древний источник познания и воспитания человечества. От Аристотеля и Авиценны до наших дней естествоиспытатели не перестают удивляться богатству и разнообразию мира живой природы.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Мы обязаны научить детей любить и уважать природу, защищать ее, но прежде мы сами должны научиться любить ее.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 xml:space="preserve">«Рыбе - вода, птице - воздух, зверю - лес, степи, горы. А человеку нужна Родина. И охранять природу - значит охранять родину», </w:t>
      </w:r>
      <w:proofErr w:type="gramStart"/>
      <w:r w:rsidRPr="007429F5">
        <w:rPr>
          <w:color w:val="000000"/>
          <w:sz w:val="28"/>
          <w:szCs w:val="28"/>
        </w:rPr>
        <w:t>Так</w:t>
      </w:r>
      <w:proofErr w:type="gramEnd"/>
      <w:r w:rsidRPr="007429F5">
        <w:rPr>
          <w:color w:val="000000"/>
          <w:sz w:val="28"/>
          <w:szCs w:val="28"/>
        </w:rPr>
        <w:t xml:space="preserve"> писал русский писатель М.М. Пришвин. Красота родной природы рождает патриотизма, любовь к родине, привязанность к тому месту, где живешь.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Большое значение для экологического воспитания дошкольников имеет показ конкретных фактов взаимодействия человека с природой, прежде всего знакомство на местном материале с разнообразной деятельностью взрослых в природе, многогранной практической работой по охране природы (посадка и охрана леса, сохранение лугов и болот, мест обитания редких видов растений и животных).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 xml:space="preserve">В содержание экологического воспитания вливаются ценностно- нормативные аспекты. Детям необходимо помочь осознать значение природы, как универсальной ценности (познавательной, эстетической, практической), понять красоту, </w:t>
      </w:r>
      <w:proofErr w:type="spellStart"/>
      <w:r w:rsidRPr="007429F5">
        <w:rPr>
          <w:color w:val="000000"/>
          <w:sz w:val="28"/>
          <w:szCs w:val="28"/>
        </w:rPr>
        <w:t>самоценность</w:t>
      </w:r>
      <w:proofErr w:type="spellEnd"/>
      <w:r w:rsidRPr="007429F5">
        <w:rPr>
          <w:color w:val="000000"/>
          <w:sz w:val="28"/>
          <w:szCs w:val="28"/>
        </w:rPr>
        <w:t xml:space="preserve"> живого существа.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 xml:space="preserve">Важнейшим показателем бережного и заботливого отношения к живым существам является желание детей принимать активное участие в уходе за ними. При этом важно понимать, что уход направлен на удовлетворение </w:t>
      </w:r>
      <w:r w:rsidRPr="007429F5">
        <w:rPr>
          <w:color w:val="000000"/>
          <w:sz w:val="28"/>
          <w:szCs w:val="28"/>
        </w:rPr>
        <w:lastRenderedPageBreak/>
        <w:t>потребностей растений и животных (в пище, в воде, тепле, свете и др.), что каждый живой организм живет, растет, развивается, если для этого имеются необходимые условия. В процессе ухода дети наглядно прослеживают и постепенно начинают понимать зависимость жизни и состояния растения и животного от труда человека.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Главное в детском труде - радость ребенка от участия в нем, возникающее желание трудиться, заботиться о живом существе, помогать ему. Труд становится важным средством воспитания осознанного отношения к природе, при условии его самостоятельности и активности со стороны детей. Особенно ценен труд детей (совместно со взрослыми), направленный на улучшение окружающей среды (озеленение, очистку территории и т.д.).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Из высших эмоций детскому возрасту доступны эстетические и нравственные («хорошо» - «плохо», «добро» - «зло», «красиво» - «некрасиво»), поэтому в экологическом воспитании детей большое внимание необходимо уделить эстетическому и нравственному аспектам.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Детям необходимо раскрывать уникальность и неповторимость культурного богатства родного края. Можно знакомить детей с местными промыслами, народными традициями, местами, которые бережно сохраняются. Все это приучает детей любить, беречь, сохранять, ценить духовное и материальное богатство родных городов, сел, деревень.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Эффективность экологического развития дошкольников во многом обуславливается тем, насколько грамотно строится педагогом взаимодействие с детьми.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Для того чтобы дети могли освоить программу экологического образования, ее содержание нужно перевести в конкретный план действий, организовать педагогический процесс. Успех определяется тем, насколько системно он выстроен. Система складывается из взаимосвязи трех основных блоков:</w:t>
      </w:r>
    </w:p>
    <w:p w:rsidR="007429F5" w:rsidRPr="007429F5" w:rsidRDefault="007429F5" w:rsidP="007429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Занятия, как специально организованная форма обучения.</w:t>
      </w:r>
    </w:p>
    <w:p w:rsidR="007429F5" w:rsidRPr="007429F5" w:rsidRDefault="007429F5" w:rsidP="007429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Совместная деятельность педагога и детей.</w:t>
      </w:r>
    </w:p>
    <w:p w:rsidR="007429F5" w:rsidRPr="007429F5" w:rsidRDefault="007429F5" w:rsidP="007429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Самостоятельная деятельность детей.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lastRenderedPageBreak/>
        <w:t>В первом блоке функция обучающего принадлежит воспитателю, второй блок предполагает равное партнерство взрослого и ребенка, в третьем блоке дошкольнику предоставляется возможность действовать самостоятельно и свободно, применяя накопленный опыт экологически правильного взаимодействия с природными объектами.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1. Специально организованное обучение, это: Экскурсии, занятия.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429F5">
        <w:rPr>
          <w:color w:val="000000"/>
          <w:sz w:val="28"/>
          <w:szCs w:val="28"/>
        </w:rPr>
        <w:t>наблюдение за животными и растениями (распознающее за одним объектом, сравнительное, с использованием раздаточного материала, наблюдение за изменением и развитием).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429F5">
        <w:rPr>
          <w:color w:val="000000"/>
          <w:sz w:val="28"/>
          <w:szCs w:val="28"/>
        </w:rPr>
        <w:t xml:space="preserve"> </w:t>
      </w:r>
      <w:proofErr w:type="spellStart"/>
      <w:r w:rsidRPr="007429F5">
        <w:rPr>
          <w:color w:val="000000"/>
          <w:sz w:val="28"/>
          <w:szCs w:val="28"/>
        </w:rPr>
        <w:t>Изодеятельность</w:t>
      </w:r>
      <w:proofErr w:type="spellEnd"/>
      <w:r w:rsidRPr="007429F5">
        <w:rPr>
          <w:color w:val="000000"/>
          <w:sz w:val="28"/>
          <w:szCs w:val="28"/>
        </w:rPr>
        <w:t xml:space="preserve"> экологической тематики.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429F5">
        <w:rPr>
          <w:color w:val="000000"/>
          <w:sz w:val="28"/>
          <w:szCs w:val="28"/>
        </w:rPr>
        <w:t>«Ознакомление с трудом взрослых в природе.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 xml:space="preserve"> Обучение детей труду по уходу за растениями и животными.</w:t>
      </w:r>
    </w:p>
    <w:p w:rsidR="007429F5" w:rsidRPr="007429F5" w:rsidRDefault="007429F5" w:rsidP="007429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Развитие речи (составление рассказов о природных объектах и явлениях - по аналогии, описательных, сравнительных, из опыта; описательных загадок; придумывание экологических сказок; этические беседы).</w:t>
      </w:r>
    </w:p>
    <w:p w:rsidR="007429F5" w:rsidRPr="007429F5" w:rsidRDefault="007429F5" w:rsidP="007429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Формирование обобщенных представлений о природе (обобщающее наблюдение, обобщающая беседа).</w:t>
      </w:r>
    </w:p>
    <w:p w:rsidR="007429F5" w:rsidRPr="007429F5" w:rsidRDefault="007429F5" w:rsidP="007429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Классификация представлений о природе (беседы с использованием моделей, занятие в форме дидактической игры на классификацию).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2. Совместная деятельность педагога и детей:</w:t>
      </w:r>
    </w:p>
    <w:p w:rsidR="007429F5" w:rsidRPr="007429F5" w:rsidRDefault="007429F5" w:rsidP="007429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Диагностика экологической воспитанности детей,</w:t>
      </w:r>
    </w:p>
    <w:p w:rsidR="007429F5" w:rsidRPr="007429F5" w:rsidRDefault="007429F5" w:rsidP="007429F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709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Наблюдение в уголке природы, на прогулке, у окна.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Целевые прогулки в природу.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Игры (дидактические, развивающего характера, сюжетные, подвижные).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Рассказ воспитателя, чтение детской художественной литературы.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Беседы и разговоры с детьми на экологические темы, по их интересам.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Рассматривание дидактических картинок, иллюстраций о природе, отношения к ней.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Сбор коллекций семян, камней, осенних листьев.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lastRenderedPageBreak/>
        <w:t>Опыты, поисковая деятельность.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Труд в уголке природы и на участке.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Просмотр диафильмов, видеофильмов.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Работа с моделями.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Ведение календарей природы, дневников наблюдений.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 xml:space="preserve">Различные виды </w:t>
      </w:r>
      <w:proofErr w:type="spellStart"/>
      <w:r w:rsidRPr="007429F5">
        <w:rPr>
          <w:color w:val="000000"/>
          <w:sz w:val="28"/>
          <w:szCs w:val="28"/>
        </w:rPr>
        <w:t>изодеятельности</w:t>
      </w:r>
      <w:proofErr w:type="spellEnd"/>
      <w:r w:rsidRPr="007429F5">
        <w:rPr>
          <w:color w:val="000000"/>
          <w:sz w:val="28"/>
          <w:szCs w:val="28"/>
        </w:rPr>
        <w:t xml:space="preserve"> на экологические темы.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Создание книг - самоделок.</w:t>
      </w:r>
    </w:p>
    <w:p w:rsidR="007429F5" w:rsidRPr="007429F5" w:rsidRDefault="007429F5" w:rsidP="007429F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Экологические досуги и праздники.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    3. Самостоятельная деятельность детей: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Самостоятельная активность детей (разные виды игр; экспериментирование; уход за растениями и животными в уголке природы; работа с литературой, энциклопедиями; коллекционирование, изготовление моделей, книжек - самоделок с рассказами о природе, поделок из природных материалов, цветочных композиций, театрализованной деятельности и т.д.).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 xml:space="preserve">На занятиях дети осваивают не только экологические представления, но и овладевают различными способами познавательной деятельности, учатся проявлять отношение к объектам природы. Занятия планируются таким образом, чтобы ребенок постепенно переходил от освоения фактов к установлению связей между ними и обобщению первоначальных представлений. В систему экологического развития детей включаются занятия не только познавательного цикла - наблюдения, экскурсии, формирование обобщенных представлений, систематизация знаний, - но и такие их виды, в которых представлена отражательная деятельность ребенка: по </w:t>
      </w:r>
      <w:proofErr w:type="spellStart"/>
      <w:r w:rsidRPr="007429F5">
        <w:rPr>
          <w:color w:val="000000"/>
          <w:sz w:val="28"/>
          <w:szCs w:val="28"/>
        </w:rPr>
        <w:t>изодеятельности</w:t>
      </w:r>
      <w:proofErr w:type="spellEnd"/>
      <w:r w:rsidRPr="007429F5">
        <w:rPr>
          <w:color w:val="000000"/>
          <w:sz w:val="28"/>
          <w:szCs w:val="28"/>
        </w:rPr>
        <w:t>, музыкальные, трудовые.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Широко используются и занятия по развитию речи: составление описательных рассказов и сравнительных рассказов о природных объектах, занятия с детской природоведческой книжкой, беседы о природе и об отношении к ней.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 xml:space="preserve">Один из видов занятий по экологическому воспитанию детей - освоение представлений о человеке, на которых дошкольники знакомятся с человеком, как живым организмом и социальным существом, на этих занятиях </w:t>
      </w:r>
      <w:r w:rsidRPr="007429F5">
        <w:rPr>
          <w:color w:val="000000"/>
          <w:sz w:val="28"/>
          <w:szCs w:val="28"/>
        </w:rPr>
        <w:lastRenderedPageBreak/>
        <w:t>используется комплекс методов, включающих разнообразные исследовательские действия, элементы опытов, самонаблюдения, работу с иллюстрациями и моделями. Все занятия взаимосвязаны и усложняются как по содержанию знаний, так и по способам познавательной деятельности и характеру отношения к живому, которыми овладевают дошкольники. Эффективное решение задач экологического образования во многом определяется характером связи организованного обучения с содержанием других форм совместной со взрослыми и самостоятельной деятельности детей.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В педагогическом процессе экологического образования наибольшее место отводится совместной деятельности воспитателя и детей. Это обусловлено возможностью накопления каждым ребенком личного опыта экологически правильного взаимодействия с природой в соответствии со своими интересами, склонностями, уровнем познавательного развития. Для этого взаимодействие педагога и детей строится с учетом дифференцированного перехода и включает разные формы: различные виды наблюдений, игры, труд в уголке природы и на участке, поисковую деятельность, моделирование. Широко используются чтение детских книг, рассматривание иллюстраций, рисование на экологические темы, а также экологические праздники и досуги. Полученный опыт обобщается в ходе занятий и переносится детьми в собственную деятельность.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Важнейшим компонентом системы работы является самостоятельная экологически ориентированная деятельность детей. В разных возрастных группах она занимает неодинаковое место. Чем старше дети, тем выше их самостоятельность, тем более насыщенным становится их деятельность в природе, с ее объектами.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t>Работу с младшими дошкольниками следует ориентировать на воспитание у детей эмоционально - положительного отношения к природе, формирование конкретных, ярких представлений о животных и растениях ближайшего окружения, первоначальное овладение умениями помогать живому. Это позволяет сделать наблюдения.</w:t>
      </w:r>
    </w:p>
    <w:p w:rsidR="007429F5" w:rsidRPr="007429F5" w:rsidRDefault="007429F5" w:rsidP="007429F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7429F5">
        <w:rPr>
          <w:color w:val="000000"/>
          <w:sz w:val="28"/>
          <w:szCs w:val="28"/>
        </w:rPr>
        <w:lastRenderedPageBreak/>
        <w:t xml:space="preserve">В среднем дошкольном возрасте, наряду с дальнейшим накоплением эмоционально - позитивного отношения к природе, важным становится обогащение и дифференциация знаний о живом, о разнообразии природных объектов, связях в природе. Наблюдения остаются ведущим методом работы, но их содержание усложняется. В ходе наблюдений дети осваивают новые познавательные умения - сравнение, установление связей, выделение существенного в объектах, первоначальное обобщение. Дошкольник 4-5 лет стремится действовать, ему необходимо применить опыт в деятельности и получить результат. Поэтому в данном возрасте используются занятия, направленные на овладение детьми опыта ухода за живыми существами, составление рассказов о </w:t>
      </w:r>
      <w:proofErr w:type="spellStart"/>
      <w:r w:rsidRPr="007429F5">
        <w:rPr>
          <w:color w:val="000000"/>
          <w:sz w:val="28"/>
          <w:szCs w:val="28"/>
        </w:rPr>
        <w:t>природе.В</w:t>
      </w:r>
      <w:proofErr w:type="spellEnd"/>
      <w:r w:rsidRPr="007429F5">
        <w:rPr>
          <w:color w:val="000000"/>
          <w:sz w:val="28"/>
          <w:szCs w:val="28"/>
        </w:rPr>
        <w:t xml:space="preserve"> старшем дошкольном возрасте важно не только дельнейшее обогащение, но и систематизация знаний о природе, о способах экологически правильного взаимодействия с ней, поддержание и развитие познавательного интереса дошкольников к ее объектам и явлениям. Со старшими дошкольниками проводятся наблюдения, составление творческих рассказов, сказок и загадок о природе, экологические и обобщающие беседы и другие занятия. Анализ практики работы показывает, что педагоги часто испытывают трудности в проведении наблюдений и обобщающих бесед со старшими детьми. В основном это проявляется при отборе содержания и логики построения занятий, подборе и использовании моделей. Занятия проводятся с игровыми персонажами - куклами. Их использование позволяет педагогу поставить перед детьми познавательную задачу в интересной для них форме, а детям - легко принять задачу и занять активную позицию в ее решении. Все это делает процесс обучения увлекательным для детей, настраивает их на свободное, непосредственное общение. Сюжеты занятий построены таким образом, что дети должны помогать Незнайке, </w:t>
      </w:r>
      <w:proofErr w:type="spellStart"/>
      <w:r w:rsidRPr="007429F5">
        <w:rPr>
          <w:color w:val="000000"/>
          <w:sz w:val="28"/>
          <w:szCs w:val="28"/>
        </w:rPr>
        <w:t>Жалейкину</w:t>
      </w:r>
      <w:proofErr w:type="spellEnd"/>
      <w:r w:rsidRPr="007429F5">
        <w:rPr>
          <w:color w:val="000000"/>
          <w:sz w:val="28"/>
          <w:szCs w:val="28"/>
        </w:rPr>
        <w:t xml:space="preserve">, Мишке, Емеле и др. героям, учить, разрешая возникшие у них проблемные ситуации: спорить, доказывая </w:t>
      </w:r>
      <w:proofErr w:type="spellStart"/>
      <w:r w:rsidRPr="007429F5">
        <w:rPr>
          <w:color w:val="000000"/>
          <w:sz w:val="28"/>
          <w:szCs w:val="28"/>
        </w:rPr>
        <w:t>свом</w:t>
      </w:r>
      <w:proofErr w:type="spellEnd"/>
      <w:r w:rsidRPr="007429F5">
        <w:rPr>
          <w:color w:val="000000"/>
          <w:sz w:val="28"/>
          <w:szCs w:val="28"/>
        </w:rPr>
        <w:t xml:space="preserve"> точку зрения, и, одновременно, играть, шутить, смеяться вместе с ними.</w:t>
      </w:r>
    </w:p>
    <w:p w:rsidR="003D657D" w:rsidRPr="007429F5" w:rsidRDefault="003D657D" w:rsidP="007429F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D657D" w:rsidRPr="0074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325E"/>
    <w:multiLevelType w:val="hybridMultilevel"/>
    <w:tmpl w:val="FA0C5F04"/>
    <w:lvl w:ilvl="0" w:tplc="FF527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C79F3"/>
    <w:multiLevelType w:val="multilevel"/>
    <w:tmpl w:val="56F4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51A44"/>
    <w:multiLevelType w:val="multilevel"/>
    <w:tmpl w:val="961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C297B"/>
    <w:multiLevelType w:val="multilevel"/>
    <w:tmpl w:val="102E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71CC1"/>
    <w:multiLevelType w:val="multilevel"/>
    <w:tmpl w:val="A38A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32CAB"/>
    <w:multiLevelType w:val="hybridMultilevel"/>
    <w:tmpl w:val="D104127A"/>
    <w:lvl w:ilvl="0" w:tplc="FF527A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EA3070E"/>
    <w:multiLevelType w:val="multilevel"/>
    <w:tmpl w:val="A55C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F5"/>
    <w:rsid w:val="003D657D"/>
    <w:rsid w:val="0074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1CBD6-EEBA-4A7C-8FFA-7A4BEAC4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1619</Words>
  <Characters>9229</Characters>
  <Application>Microsoft Office Word</Application>
  <DocSecurity>0</DocSecurity>
  <Lines>76</Lines>
  <Paragraphs>21</Paragraphs>
  <ScaleCrop>false</ScaleCrop>
  <Company/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2023-11-23T09:52:00Z</dcterms:created>
  <dcterms:modified xsi:type="dcterms:W3CDTF">2023-11-23T10:04:00Z</dcterms:modified>
</cp:coreProperties>
</file>