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79" w:rsidRDefault="00D64FA6" w:rsidP="00983279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color w:val="000000"/>
          <w:sz w:val="28"/>
          <w:szCs w:val="28"/>
        </w:rPr>
      </w:pPr>
      <w:r w:rsidRPr="006A3495">
        <w:rPr>
          <w:b/>
          <w:bCs/>
          <w:color w:val="000000"/>
          <w:sz w:val="28"/>
          <w:szCs w:val="28"/>
        </w:rPr>
        <w:t>Консультация для воспитателей по теме</w:t>
      </w:r>
    </w:p>
    <w:p w:rsidR="00D64FA6" w:rsidRPr="006A3495" w:rsidRDefault="00983279" w:rsidP="00983279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D64FA6" w:rsidRPr="006A3495">
        <w:rPr>
          <w:b/>
          <w:bCs/>
          <w:color w:val="000000"/>
          <w:sz w:val="28"/>
          <w:szCs w:val="28"/>
        </w:rPr>
        <w:t>Азбука экологии на прогулках</w:t>
      </w:r>
      <w:r>
        <w:rPr>
          <w:b/>
          <w:bCs/>
          <w:color w:val="000000"/>
          <w:sz w:val="28"/>
          <w:szCs w:val="28"/>
        </w:rPr>
        <w:t>»</w:t>
      </w:r>
    </w:p>
    <w:p w:rsidR="00D64FA6" w:rsidRPr="006A3495" w:rsidRDefault="00983279" w:rsidP="00983279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Октябрь 2023 г.</w:t>
      </w:r>
    </w:p>
    <w:p w:rsidR="00D64FA6" w:rsidRPr="006A3495" w:rsidRDefault="00D64FA6" w:rsidP="006A34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A3495">
        <w:rPr>
          <w:color w:val="000000"/>
          <w:sz w:val="28"/>
          <w:szCs w:val="28"/>
        </w:rPr>
        <w:t>Нужно ли задавать детям вопросы о природе?</w:t>
      </w:r>
    </w:p>
    <w:p w:rsidR="00D64FA6" w:rsidRPr="006A3495" w:rsidRDefault="00D64FA6" w:rsidP="006A34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A3495">
        <w:rPr>
          <w:color w:val="000000"/>
          <w:sz w:val="28"/>
          <w:szCs w:val="28"/>
        </w:rPr>
        <w:t xml:space="preserve">Следует ли совмещать </w:t>
      </w:r>
      <w:proofErr w:type="gramStart"/>
      <w:r w:rsidRPr="006A3495">
        <w:rPr>
          <w:color w:val="000000"/>
          <w:sz w:val="28"/>
          <w:szCs w:val="28"/>
        </w:rPr>
        <w:t>знания</w:t>
      </w:r>
      <w:proofErr w:type="gramEnd"/>
      <w:r w:rsidRPr="006A3495">
        <w:rPr>
          <w:color w:val="000000"/>
          <w:sz w:val="28"/>
          <w:szCs w:val="28"/>
        </w:rPr>
        <w:t xml:space="preserve"> сообщаемые детям о животном и растительном мире с культурой поведения в природной среде?</w:t>
      </w:r>
    </w:p>
    <w:p w:rsidR="00D64FA6" w:rsidRPr="006A3495" w:rsidRDefault="00D64FA6" w:rsidP="006A34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A3495">
        <w:rPr>
          <w:color w:val="000000"/>
          <w:sz w:val="28"/>
          <w:szCs w:val="28"/>
        </w:rPr>
        <w:t>Что важнее эстетическое воспитание в природе или знание о ней.</w:t>
      </w:r>
    </w:p>
    <w:p w:rsidR="00D64FA6" w:rsidRPr="006A3495" w:rsidRDefault="00D64FA6" w:rsidP="006A34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A3495">
        <w:rPr>
          <w:color w:val="000000"/>
          <w:sz w:val="28"/>
          <w:szCs w:val="28"/>
        </w:rPr>
        <w:t>Какое место занимает трудовые обязанности в косвенной жизни, в природе.</w:t>
      </w:r>
    </w:p>
    <w:p w:rsidR="00D64FA6" w:rsidRPr="006A3495" w:rsidRDefault="00D64FA6" w:rsidP="006A34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A3495">
        <w:rPr>
          <w:color w:val="000000"/>
          <w:sz w:val="28"/>
          <w:szCs w:val="28"/>
        </w:rPr>
        <w:t>Какой лесной житель сушит себе на зиму грибы?</w:t>
      </w:r>
    </w:p>
    <w:p w:rsidR="00D64FA6" w:rsidRPr="006A3495" w:rsidRDefault="00D64FA6" w:rsidP="006A34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A3495">
        <w:rPr>
          <w:color w:val="000000"/>
          <w:sz w:val="28"/>
          <w:szCs w:val="28"/>
        </w:rPr>
        <w:t>Какой зверь спит всю зиму вниз головой?</w:t>
      </w:r>
    </w:p>
    <w:p w:rsidR="00D64FA6" w:rsidRPr="006A3495" w:rsidRDefault="00D64FA6" w:rsidP="006A34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A3495">
        <w:rPr>
          <w:color w:val="000000"/>
          <w:sz w:val="28"/>
          <w:szCs w:val="28"/>
        </w:rPr>
        <w:t> Про каких животных говорят, что вылезает из кожи вон?</w:t>
      </w:r>
    </w:p>
    <w:p w:rsidR="00D64FA6" w:rsidRPr="006A3495" w:rsidRDefault="00D64FA6" w:rsidP="006A34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A3495">
        <w:rPr>
          <w:color w:val="000000"/>
          <w:sz w:val="28"/>
          <w:szCs w:val="28"/>
        </w:rPr>
        <w:t>Какой зверь любит малину?</w:t>
      </w:r>
    </w:p>
    <w:p w:rsidR="00D64FA6" w:rsidRPr="006A3495" w:rsidRDefault="00D64FA6" w:rsidP="006A34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A3495">
        <w:rPr>
          <w:color w:val="000000"/>
          <w:sz w:val="28"/>
          <w:szCs w:val="28"/>
        </w:rPr>
        <w:t>Какие жуки носят название того месяца в котором появляются?</w:t>
      </w:r>
    </w:p>
    <w:p w:rsidR="00D64FA6" w:rsidRPr="006A3495" w:rsidRDefault="00D64FA6" w:rsidP="006A34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A3495">
        <w:rPr>
          <w:color w:val="000000"/>
          <w:sz w:val="28"/>
          <w:szCs w:val="28"/>
        </w:rPr>
        <w:t>Почему многие растения жарких стран имеют вместо листьев комочки и шипы?</w:t>
      </w:r>
    </w:p>
    <w:p w:rsidR="00D64FA6" w:rsidRPr="006A3495" w:rsidRDefault="00D64FA6" w:rsidP="006A34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A3495">
        <w:rPr>
          <w:color w:val="000000"/>
          <w:sz w:val="28"/>
          <w:szCs w:val="28"/>
        </w:rPr>
        <w:t>Почему комнатные растения, особенно зимой, нужно поливать не холодной, а тёплой водой?</w:t>
      </w:r>
    </w:p>
    <w:p w:rsidR="00D64FA6" w:rsidRPr="006A3495" w:rsidRDefault="00D64FA6" w:rsidP="006A34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A3495">
        <w:rPr>
          <w:color w:val="000000"/>
          <w:sz w:val="28"/>
          <w:szCs w:val="28"/>
        </w:rPr>
        <w:t>Растёт ли дерево зимой?</w:t>
      </w:r>
    </w:p>
    <w:p w:rsidR="00D64FA6" w:rsidRPr="006A3495" w:rsidRDefault="00D64FA6" w:rsidP="006A34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A3495">
        <w:rPr>
          <w:color w:val="000000"/>
          <w:sz w:val="28"/>
          <w:szCs w:val="28"/>
        </w:rPr>
        <w:t>Листья каких деревьев осенью краснеют?</w:t>
      </w:r>
    </w:p>
    <w:p w:rsidR="00D64FA6" w:rsidRPr="006A3495" w:rsidRDefault="00D64FA6" w:rsidP="006A34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A3495">
        <w:rPr>
          <w:color w:val="000000"/>
          <w:sz w:val="28"/>
          <w:szCs w:val="28"/>
        </w:rPr>
        <w:t xml:space="preserve">Куда </w:t>
      </w:r>
      <w:r w:rsidR="00983279">
        <w:rPr>
          <w:color w:val="000000"/>
          <w:sz w:val="28"/>
          <w:szCs w:val="28"/>
        </w:rPr>
        <w:t>«</w:t>
      </w:r>
      <w:r w:rsidRPr="006A3495">
        <w:rPr>
          <w:color w:val="000000"/>
          <w:sz w:val="28"/>
          <w:szCs w:val="28"/>
        </w:rPr>
        <w:t>лицом</w:t>
      </w:r>
      <w:r w:rsidR="00983279">
        <w:rPr>
          <w:color w:val="000000"/>
          <w:sz w:val="28"/>
          <w:szCs w:val="28"/>
        </w:rPr>
        <w:t>»</w:t>
      </w:r>
      <w:r w:rsidRPr="006A3495">
        <w:rPr>
          <w:color w:val="000000"/>
          <w:sz w:val="28"/>
          <w:szCs w:val="28"/>
        </w:rPr>
        <w:t xml:space="preserve"> обращена головка подсолнуха в солнечный день?</w:t>
      </w:r>
    </w:p>
    <w:p w:rsidR="00D64FA6" w:rsidRPr="006A3495" w:rsidRDefault="00D64FA6" w:rsidP="006A349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A3495">
        <w:rPr>
          <w:color w:val="000000"/>
          <w:sz w:val="28"/>
          <w:szCs w:val="28"/>
        </w:rPr>
        <w:t>Да, детям нужно задавать вопросы на различные темы по природе, чтобы выяснить уровень знаний, умений, навыков детей, насколько они близки к природе, а в чём-то отстают.</w:t>
      </w:r>
    </w:p>
    <w:p w:rsidR="00D64FA6" w:rsidRPr="006A3495" w:rsidRDefault="00D64FA6" w:rsidP="006A349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A3495">
        <w:rPr>
          <w:color w:val="000000"/>
          <w:sz w:val="28"/>
          <w:szCs w:val="28"/>
        </w:rPr>
        <w:t xml:space="preserve">Формирование у детей научных знаний о различных явлениях окружающей природы должно сочетаться с пониманием ценности природы для общества и человека, с овладением нормами поведения в природной среде. Это достигается путём формального (учебного заведения и д/с) и неформального образования (разные источники информации, разовые мероприятия). Часто работники детских учреждений в процессе ознакомления детей с природой </w:t>
      </w:r>
      <w:r w:rsidRPr="006A3495">
        <w:rPr>
          <w:color w:val="000000"/>
          <w:sz w:val="28"/>
          <w:szCs w:val="28"/>
        </w:rPr>
        <w:lastRenderedPageBreak/>
        <w:t>больше внимания обращают на их умственное воспитание. Но накопление знаний о природе не становится предпосылкой воспитания у дошкольников эмоционально-положительного отношения к ней, что отрицательно сказывается на их поведении. Детям старшего дошкольного возраста уже доступна для понимания сложные разнообразные знания о растительном и животном мире. Эти знания подразделяются условно на две большие группы: к первой относятся знания, расширяющие кругозор ребёнка, способствующие интеллектуальному развитию, ко второй – знание, определяющие правила поведения человека в природе раскрывающие нравственное отношение к ней. Отбор последних особенно важен для воспитания действительной любви к природе.</w:t>
      </w:r>
    </w:p>
    <w:p w:rsidR="00D64FA6" w:rsidRPr="006A3495" w:rsidRDefault="00D64FA6" w:rsidP="006A349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A3495">
        <w:rPr>
          <w:color w:val="000000"/>
          <w:sz w:val="28"/>
          <w:szCs w:val="28"/>
        </w:rPr>
        <w:t>Человек умеющий наблюдать природу, испытывает эстетические переживания. Мир природы своей необычностью, новизной, яркостью эмоционально воздействует на человека, вызывает у него удивление, радость восторг, побуждает к передаче чувств в слове и деятельности. Но не все способны глубоко проникнуть в мир красоты природы, воспринимать её и наслаждаться ею. Необходимо научить ребёнка не только смотреть, но и видеть, не только слушать, но и вслушиваться, беречь красоту природы. Эстетическое невежество отрицательно влияет на интеллектуальное и эстетическое развитие ребёнка.</w:t>
      </w:r>
    </w:p>
    <w:p w:rsidR="00D64FA6" w:rsidRPr="006A3495" w:rsidRDefault="00D64FA6" w:rsidP="006A349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A3495">
        <w:rPr>
          <w:color w:val="000000"/>
          <w:sz w:val="28"/>
          <w:szCs w:val="28"/>
        </w:rPr>
        <w:t xml:space="preserve">Обогащение представлений о природе познание её запахов и связей невозможно без эмоционального положительного отношения к ней, поэтому всё общение с природой ребёнка должно быть направленно на воспитание его эмоциональной отзывчивости, умение замечать и оценивать красоту природы. При этом существует и другая опасность: приучить формально обращаться с природой, либо спортивно-оздоровительными мероприятиями (купание, игры на природе и т. п.) Основная задача педагогики-воспитания у детей экологической культуры, фундамент которой составляют достоверные знания, практические умения, направленные на охрану природы. Бережное отношение к природе, осознание важности её охраны необходимо специально </w:t>
      </w:r>
      <w:r w:rsidRPr="006A3495">
        <w:rPr>
          <w:color w:val="000000"/>
          <w:sz w:val="28"/>
          <w:szCs w:val="28"/>
        </w:rPr>
        <w:lastRenderedPageBreak/>
        <w:t xml:space="preserve">воспитывать у детей с ранних лет. Если же эту работу пустить на самотёк, то наблюдаются различные отклонения у детей в отношении к природе. Прежде всего </w:t>
      </w:r>
      <w:r w:rsidR="00983279">
        <w:rPr>
          <w:color w:val="000000"/>
          <w:sz w:val="28"/>
          <w:szCs w:val="28"/>
        </w:rPr>
        <w:t>-</w:t>
      </w:r>
      <w:bookmarkStart w:id="0" w:name="_GoBack"/>
      <w:bookmarkEnd w:id="0"/>
      <w:r w:rsidRPr="006A3495">
        <w:rPr>
          <w:color w:val="000000"/>
          <w:sz w:val="28"/>
          <w:szCs w:val="28"/>
        </w:rPr>
        <w:t xml:space="preserve"> пассивность: дети стараются своей деятельностью, поведением не наносить вред и ущерб природе, но и по своей инициативе не проявляют необходимой заботы о животных и растениях. Иногда дети наносят ущерб природе из-за недостаточной осведомлённости (собирают в коробочку насекомых, составляют букеты из цветущей земляники, обрывают бутоны растений для угощения "куклам" и др.). Некоторые дети потребительски относятся к природе, особенно дикой: собирая чернику, затаптывают её кустики, вырывают с корнем цветущие растения, грибы и т.д. Встречаются дети способные жестоко относится к животным: бить собак, мучить кошек, голубей, топтать дождевых червей.</w:t>
      </w:r>
    </w:p>
    <w:p w:rsidR="00D64FA6" w:rsidRPr="006A3495" w:rsidRDefault="00D64FA6" w:rsidP="006A349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A3495">
        <w:rPr>
          <w:color w:val="000000"/>
          <w:sz w:val="28"/>
          <w:szCs w:val="28"/>
        </w:rPr>
        <w:t>Исследуя эту проблему, обнаружили интересный факт: оказывается, дошкольники дороже относятся к животным, чем к растениям. Видимо причина в том, что животное легче, чем растение, идентифицировать с собой, наделить его разумом, переживаниями (как это бывает в сказках), сходными со своими собственными.</w:t>
      </w:r>
    </w:p>
    <w:p w:rsidR="00D64FA6" w:rsidRPr="006A3495" w:rsidRDefault="00D64FA6" w:rsidP="006A349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A3495">
        <w:rPr>
          <w:color w:val="000000"/>
          <w:sz w:val="28"/>
          <w:szCs w:val="28"/>
        </w:rPr>
        <w:t xml:space="preserve">Бездумное, а порой жестокое отношение к природе – результат нравственной невоспитанности детей, когда они </w:t>
      </w:r>
      <w:proofErr w:type="spellStart"/>
      <w:r w:rsidRPr="006A3495">
        <w:rPr>
          <w:color w:val="000000"/>
          <w:sz w:val="28"/>
          <w:szCs w:val="28"/>
        </w:rPr>
        <w:t>нечутки</w:t>
      </w:r>
      <w:proofErr w:type="spellEnd"/>
      <w:r w:rsidRPr="006A3495">
        <w:rPr>
          <w:color w:val="000000"/>
          <w:sz w:val="28"/>
          <w:szCs w:val="28"/>
        </w:rPr>
        <w:t xml:space="preserve"> к состоянию других людей, тем более животных и растений; не способны к сопереживанию, сочувствию, жалости; не могут понять чужую боль и прийти на помощь. Дети подражают поведению взрослых в природе, их поступкам, отношению к животным, растениям. Взрослые с умыслом или невольно ранят детские души жестким отношением к природе, наносят вред делу гуманности у детей, травмируют их не зрелую психику. Деятельное правление бережного отношения детей к природе наблюдается в играх, при выполнении трудовых обязанностей, в повседневной жизни. Детей надо обучать навыкам ухода за растениями, животными.</w:t>
      </w:r>
    </w:p>
    <w:p w:rsidR="00D64FA6" w:rsidRPr="006A3495" w:rsidRDefault="00D64FA6" w:rsidP="006A349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A3495">
        <w:rPr>
          <w:color w:val="000000"/>
          <w:sz w:val="28"/>
          <w:szCs w:val="28"/>
        </w:rPr>
        <w:t xml:space="preserve">Систематический труд в природе формирует у них привычку заботиться о живом. Мотивы трудовой деятельности могут быть различны. Стимулом к </w:t>
      </w:r>
      <w:r w:rsidRPr="006A3495">
        <w:rPr>
          <w:color w:val="000000"/>
          <w:sz w:val="28"/>
          <w:szCs w:val="28"/>
        </w:rPr>
        <w:lastRenderedPageBreak/>
        <w:t>труду может стать интерес к совместной деятельности со взрослыми или сверстниками. В качестве действенного мотива выступает познавательный интерес.</w:t>
      </w:r>
    </w:p>
    <w:p w:rsidR="00D64FA6" w:rsidRPr="006A3495" w:rsidRDefault="00D64FA6" w:rsidP="006A349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A3495">
        <w:rPr>
          <w:color w:val="000000"/>
          <w:sz w:val="28"/>
          <w:szCs w:val="28"/>
        </w:rPr>
        <w:t xml:space="preserve">Воспитатели должны помнить правило: чем </w:t>
      </w:r>
      <w:proofErr w:type="spellStart"/>
      <w:r w:rsidRPr="006A3495">
        <w:rPr>
          <w:color w:val="000000"/>
          <w:sz w:val="28"/>
          <w:szCs w:val="28"/>
        </w:rPr>
        <w:t>однообразнее</w:t>
      </w:r>
      <w:proofErr w:type="spellEnd"/>
      <w:r w:rsidRPr="006A3495">
        <w:rPr>
          <w:color w:val="000000"/>
          <w:sz w:val="28"/>
          <w:szCs w:val="28"/>
        </w:rPr>
        <w:t>, привычное, непривлекательнее процесс труда для детей, тем важнее его мотивировка. Усиление эстетической строки при ознакомлении детей с природой, широкое включение в этот процесс произведений искусства -важный фактор экологического воспитания.</w:t>
      </w:r>
    </w:p>
    <w:p w:rsidR="003D657D" w:rsidRPr="006A3495" w:rsidRDefault="003D657D" w:rsidP="006A349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D657D" w:rsidRPr="006A3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67C46"/>
    <w:multiLevelType w:val="multilevel"/>
    <w:tmpl w:val="AFDA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3C768D"/>
    <w:multiLevelType w:val="multilevel"/>
    <w:tmpl w:val="BEC05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A6"/>
    <w:rsid w:val="003D657D"/>
    <w:rsid w:val="006A3495"/>
    <w:rsid w:val="00983279"/>
    <w:rsid w:val="00D6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3D916-95B9-4ECF-A98B-CB0A2566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8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2023-11-23T09:24:00Z</dcterms:created>
  <dcterms:modified xsi:type="dcterms:W3CDTF">2023-11-23T09:40:00Z</dcterms:modified>
</cp:coreProperties>
</file>